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4A" w:rsidRDefault="003109EE" w:rsidP="007679C7">
      <w:pPr>
        <w:spacing w:after="0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                     </w:t>
      </w:r>
      <w:r w:rsidR="007679C7" w:rsidRPr="003109EE">
        <w:rPr>
          <w:rFonts w:ascii="Times New Roman" w:hAnsi="Times New Roman" w:cs="Times New Roman"/>
          <w:b/>
          <w:color w:val="FF0000"/>
          <w:sz w:val="32"/>
        </w:rPr>
        <w:t>Влияние взрослых на развитие личности дошкольника.</w:t>
      </w:r>
    </w:p>
    <w:p w:rsidR="003109EE" w:rsidRPr="003109EE" w:rsidRDefault="003109EE" w:rsidP="007679C7">
      <w:pPr>
        <w:spacing w:after="0"/>
        <w:rPr>
          <w:rFonts w:ascii="Times New Roman" w:hAnsi="Times New Roman" w:cs="Times New Roman"/>
          <w:b/>
          <w:color w:val="FF0000"/>
          <w:sz w:val="32"/>
        </w:rPr>
      </w:pPr>
      <w:bookmarkStart w:id="0" w:name="_GoBack"/>
      <w:bookmarkEnd w:id="0"/>
    </w:p>
    <w:p w:rsidR="007679C7" w:rsidRDefault="007679C7" w:rsidP="007679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109EE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Развиваясь, ребенок усваивает новые психологические черты и формы поведения, благодаря которым он становится маленьким членом человеческого общества.</w:t>
      </w:r>
    </w:p>
    <w:p w:rsidR="007679C7" w:rsidRDefault="007679C7" w:rsidP="007679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109E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В дошкольном возрасте формируется тот сравнительно устойчивый мир, который дает основания впервые назвать ребенка личностью</w:t>
      </w:r>
      <w:r w:rsidR="001A3488">
        <w:rPr>
          <w:rFonts w:ascii="Times New Roman" w:hAnsi="Times New Roman" w:cs="Times New Roman"/>
          <w:sz w:val="24"/>
        </w:rPr>
        <w:t>, хотя не совсем сложившейся, но способной к дальнейшему развитию и совершенствованию.</w:t>
      </w:r>
      <w:r w:rsidR="003109EE">
        <w:rPr>
          <w:rFonts w:ascii="Times New Roman" w:hAnsi="Times New Roman" w:cs="Times New Roman"/>
          <w:sz w:val="24"/>
        </w:rPr>
        <w:t xml:space="preserve">                             </w:t>
      </w:r>
    </w:p>
    <w:p w:rsidR="004C5123" w:rsidRDefault="003109EE" w:rsidP="007679C7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36265" cy="2091055"/>
            <wp:effectExtent l="0" t="0" r="6985" b="4445"/>
            <wp:wrapSquare wrapText="bothSides"/>
            <wp:docPr id="1" name="Рисунок 1" descr="https://avatars.mds.yandex.net/i?id=f3c1ab9c2c69e0657543332852aa2e2b8b348404-1057692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f3c1ab9c2c69e0657543332852aa2e2b8b348404-1057692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Условия развития ребенка – дошкольника отличаются от условий развития предыдущего этапа. Значительно увеличиваются требования к его поведению. Центральным требованием становится соблюдение обязательных для всех правил поведения в обществе норм общественной морали.         Растущие возможности познания окружающего мира делают доступными для первоначального освоения те формы взаимоотношений, которые существуют между взрослыми в серьезных видах деятельности. Ребенок включается в совместную деятельность со сверстниками, учится согласовывать с ними свои действия, считаться с интересами и мнениями товарищей. Происходит изменение и усложнение деятельности ребенка, возрастают требования не только к восприятию, мышлению, памяти, но и к умению организовывать свое поведение.</w:t>
      </w:r>
      <w:r>
        <w:rPr>
          <w:rFonts w:ascii="Times New Roman" w:hAnsi="Times New Roman" w:cs="Times New Roman"/>
          <w:sz w:val="24"/>
        </w:rPr>
        <w:br w:type="textWrapping" w:clear="all"/>
        <w:t xml:space="preserve">     </w:t>
      </w:r>
      <w:r w:rsidR="004C5123">
        <w:rPr>
          <w:rFonts w:ascii="Times New Roman" w:hAnsi="Times New Roman" w:cs="Times New Roman"/>
          <w:sz w:val="24"/>
        </w:rPr>
        <w:t>Шаг за шагом формируется личность ребенка</w:t>
      </w:r>
      <w:r w:rsidR="00F67EC6">
        <w:rPr>
          <w:rFonts w:ascii="Times New Roman" w:hAnsi="Times New Roman" w:cs="Times New Roman"/>
          <w:sz w:val="24"/>
        </w:rPr>
        <w:t>, причем каждый новый сдвиг изменяет влияние условий, увел</w:t>
      </w:r>
      <w:r w:rsidR="007C45AE">
        <w:rPr>
          <w:rFonts w:ascii="Times New Roman" w:hAnsi="Times New Roman" w:cs="Times New Roman"/>
          <w:sz w:val="24"/>
        </w:rPr>
        <w:t>и</w:t>
      </w:r>
      <w:r w:rsidR="00F67EC6">
        <w:rPr>
          <w:rFonts w:ascii="Times New Roman" w:hAnsi="Times New Roman" w:cs="Times New Roman"/>
          <w:sz w:val="24"/>
        </w:rPr>
        <w:t xml:space="preserve">чивает возможности дальнейшего воспитания. Условия развития личности так тесно </w:t>
      </w:r>
      <w:r w:rsidR="007C45AE">
        <w:rPr>
          <w:rFonts w:ascii="Times New Roman" w:hAnsi="Times New Roman" w:cs="Times New Roman"/>
          <w:sz w:val="24"/>
        </w:rPr>
        <w:t>переплетаются с самим развитием</w:t>
      </w:r>
      <w:r w:rsidR="00F67EC6">
        <w:rPr>
          <w:rFonts w:ascii="Times New Roman" w:hAnsi="Times New Roman" w:cs="Times New Roman"/>
          <w:sz w:val="24"/>
        </w:rPr>
        <w:t>, что разделить их практически невозможно.</w:t>
      </w:r>
    </w:p>
    <w:p w:rsidR="00F67EC6" w:rsidRDefault="00F67EC6" w:rsidP="007679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Развитие личности ребенка включает две стороны. Одна из них состоит в том, что ребенок постепенно начинает понимать окружающий мир, осознает свое место в нем, что порождает новые мотивы поведения, под влиянием которых ребенок совершает те или иные поступки. Другая сторона – это развитие чувств и воли. Они обеспечивают действенность этих мотивов, устойчивость поведения, его известную независимость от изменения внешних обстоятельств.</w:t>
      </w:r>
    </w:p>
    <w:p w:rsidR="00F67EC6" w:rsidRDefault="00F67EC6" w:rsidP="007679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109E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Основной путь влияния взрослых на развитие личности детей – организация усвоения моральных норм, регулирующих поведение людей в обществе. Эти нормы усваиваются ребенком, прежде всего, под влиянием образцов и правил поведения. Образцами поведения для детей служат сами взрослые – их поступки, взаимоотношения.</w:t>
      </w:r>
      <w:r w:rsidR="002A1739">
        <w:rPr>
          <w:rFonts w:ascii="Times New Roman" w:hAnsi="Times New Roman" w:cs="Times New Roman"/>
          <w:sz w:val="24"/>
        </w:rPr>
        <w:t xml:space="preserve"> Существенное</w:t>
      </w:r>
      <w:r w:rsidR="007C45AE">
        <w:rPr>
          <w:rFonts w:ascii="Times New Roman" w:hAnsi="Times New Roman" w:cs="Times New Roman"/>
          <w:sz w:val="24"/>
        </w:rPr>
        <w:t xml:space="preserve"> воздействие оказывает на ребен</w:t>
      </w:r>
      <w:r w:rsidR="002A1739">
        <w:rPr>
          <w:rFonts w:ascii="Times New Roman" w:hAnsi="Times New Roman" w:cs="Times New Roman"/>
          <w:sz w:val="24"/>
        </w:rPr>
        <w:t>ка поведение его окружающих людей. Малыш склоне</w:t>
      </w:r>
      <w:r w:rsidR="007C45AE">
        <w:rPr>
          <w:rFonts w:ascii="Times New Roman" w:hAnsi="Times New Roman" w:cs="Times New Roman"/>
          <w:sz w:val="24"/>
        </w:rPr>
        <w:t>н подражать, перенимать манеры,</w:t>
      </w:r>
      <w:r w:rsidR="002A1739">
        <w:rPr>
          <w:rFonts w:ascii="Times New Roman" w:hAnsi="Times New Roman" w:cs="Times New Roman"/>
          <w:sz w:val="24"/>
        </w:rPr>
        <w:t xml:space="preserve"> заимствовать оценку людей, событий, вещей. Однако дело не ограничивается близкими людьми. Ребенок дошкольного возраста знакомится с жизнью взрослых многими путями – наблюдая их труд, слушая рассказы, стихи, сказки. </w:t>
      </w:r>
      <w:r w:rsidR="003109EE">
        <w:rPr>
          <w:rFonts w:ascii="Times New Roman" w:hAnsi="Times New Roman" w:cs="Times New Roman"/>
          <w:sz w:val="24"/>
        </w:rPr>
        <w:t xml:space="preserve">   </w:t>
      </w:r>
      <w:r w:rsidR="002A1739">
        <w:rPr>
          <w:rFonts w:ascii="Times New Roman" w:hAnsi="Times New Roman" w:cs="Times New Roman"/>
          <w:sz w:val="24"/>
        </w:rPr>
        <w:t>В качестве образца для него выступает поведение тех людей, которые вызывают любовь, уважение и одобрение окружающих. Образцом для ребенка может слу</w:t>
      </w:r>
      <w:r w:rsidR="007C45AE">
        <w:rPr>
          <w:rFonts w:ascii="Times New Roman" w:hAnsi="Times New Roman" w:cs="Times New Roman"/>
          <w:sz w:val="24"/>
        </w:rPr>
        <w:t>жить и поведение  сверстников, о</w:t>
      </w:r>
      <w:r w:rsidR="002A1739">
        <w:rPr>
          <w:rFonts w:ascii="Times New Roman" w:hAnsi="Times New Roman" w:cs="Times New Roman"/>
          <w:sz w:val="24"/>
        </w:rPr>
        <w:t>добряемых и пользующихся  популярностью в детской группе. Наконец, немалое значение имеют образцы поведения, представленные в действиях сказочных персонажей, наделенных теми или иными моральными чертами.</w:t>
      </w:r>
      <w:r w:rsidR="00513F69">
        <w:rPr>
          <w:rFonts w:ascii="Times New Roman" w:hAnsi="Times New Roman" w:cs="Times New Roman"/>
          <w:sz w:val="24"/>
        </w:rPr>
        <w:t xml:space="preserve"> </w:t>
      </w:r>
    </w:p>
    <w:p w:rsidR="00513F69" w:rsidRDefault="003109EE" w:rsidP="007679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13F69">
        <w:rPr>
          <w:rFonts w:ascii="Times New Roman" w:hAnsi="Times New Roman" w:cs="Times New Roman"/>
          <w:sz w:val="24"/>
        </w:rPr>
        <w:t>Взрослые обучают ребенка правилам поведения. Правила, которые усложняются на протяжении дошкольного детства, организуют повседневное поведение детей. Предъявляя детям требован</w:t>
      </w:r>
      <w:r w:rsidR="007C45AE">
        <w:rPr>
          <w:rFonts w:ascii="Times New Roman" w:hAnsi="Times New Roman" w:cs="Times New Roman"/>
          <w:sz w:val="24"/>
        </w:rPr>
        <w:t>ия и оценивая их поступки, взрос</w:t>
      </w:r>
      <w:r w:rsidR="00513F69">
        <w:rPr>
          <w:rFonts w:ascii="Times New Roman" w:hAnsi="Times New Roman" w:cs="Times New Roman"/>
          <w:sz w:val="24"/>
        </w:rPr>
        <w:t xml:space="preserve">лые добиваются для </w:t>
      </w:r>
      <w:proofErr w:type="gramStart"/>
      <w:r w:rsidR="00513F69">
        <w:rPr>
          <w:rFonts w:ascii="Times New Roman" w:hAnsi="Times New Roman" w:cs="Times New Roman"/>
          <w:sz w:val="24"/>
        </w:rPr>
        <w:t>детей</w:t>
      </w:r>
      <w:proofErr w:type="gramEnd"/>
      <w:r w:rsidR="00513F69">
        <w:rPr>
          <w:rFonts w:ascii="Times New Roman" w:hAnsi="Times New Roman" w:cs="Times New Roman"/>
          <w:sz w:val="24"/>
        </w:rPr>
        <w:t xml:space="preserve"> таким образом выполнения правил. Постепенно и сами дети начинают оценивать свои поступки, исходя из представлений о том, какого поведения ждут от них окружающие.</w:t>
      </w:r>
    </w:p>
    <w:p w:rsidR="00513F69" w:rsidRDefault="00513F69" w:rsidP="007679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3109E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В дошк</w:t>
      </w:r>
      <w:r w:rsidR="007C45AE">
        <w:rPr>
          <w:rFonts w:ascii="Times New Roman" w:hAnsi="Times New Roman" w:cs="Times New Roman"/>
          <w:sz w:val="24"/>
        </w:rPr>
        <w:t>ольном возрасте, как и в раннем</w:t>
      </w:r>
      <w:r>
        <w:rPr>
          <w:rFonts w:ascii="Times New Roman" w:hAnsi="Times New Roman" w:cs="Times New Roman"/>
          <w:sz w:val="24"/>
        </w:rPr>
        <w:t>, сохраняется эмоциональная зависимость ребенка от взрослого. Поведение взрослого постоянно обусловливает активность по</w:t>
      </w:r>
      <w:r w:rsidR="007C45AE">
        <w:rPr>
          <w:rFonts w:ascii="Times New Roman" w:hAnsi="Times New Roman" w:cs="Times New Roman"/>
          <w:sz w:val="24"/>
        </w:rPr>
        <w:t>ведения и деятельности ребенка.</w:t>
      </w:r>
    </w:p>
    <w:p w:rsidR="00513F69" w:rsidRDefault="00513F69" w:rsidP="007679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109E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Установлено, что если взрослый расположен к ребенку, радуется вместе с ним его успеху или сопереживает неудачу, то ребенок сохраняет хорошее эмоциональное самочувствие, готовность действовать и преодолевать препятствия и в случае неуспеха.</w:t>
      </w:r>
      <w:r w:rsidR="004562E7">
        <w:rPr>
          <w:rFonts w:ascii="Times New Roman" w:hAnsi="Times New Roman" w:cs="Times New Roman"/>
          <w:sz w:val="24"/>
        </w:rPr>
        <w:t xml:space="preserve"> В условиях установления положительных взаимоотношений </w:t>
      </w:r>
      <w:proofErr w:type="gramStart"/>
      <w:r w:rsidR="004562E7">
        <w:rPr>
          <w:rFonts w:ascii="Times New Roman" w:hAnsi="Times New Roman" w:cs="Times New Roman"/>
          <w:sz w:val="24"/>
        </w:rPr>
        <w:t>со</w:t>
      </w:r>
      <w:proofErr w:type="gramEnd"/>
      <w:r w:rsidR="004562E7">
        <w:rPr>
          <w:rFonts w:ascii="Times New Roman" w:hAnsi="Times New Roman" w:cs="Times New Roman"/>
          <w:sz w:val="24"/>
        </w:rPr>
        <w:t xml:space="preserve"> взрослым, ребенок доверительно относится к нему, легко вступает в контакт с окружающими.</w:t>
      </w:r>
    </w:p>
    <w:p w:rsidR="004562E7" w:rsidRDefault="004562E7" w:rsidP="007679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109E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Отчужденное отношение взрослого к ребенку значительно снижает его социальную активность: ребенок замыкается к себе, становится скованным, неуверенным, готовым расплакаться или начинает </w:t>
      </w:r>
      <w:proofErr w:type="spellStart"/>
      <w:r>
        <w:rPr>
          <w:rFonts w:ascii="Times New Roman" w:hAnsi="Times New Roman" w:cs="Times New Roman"/>
          <w:sz w:val="24"/>
        </w:rPr>
        <w:t>фрустрировать</w:t>
      </w:r>
      <w:proofErr w:type="spellEnd"/>
      <w:r>
        <w:rPr>
          <w:rFonts w:ascii="Times New Roman" w:hAnsi="Times New Roman" w:cs="Times New Roman"/>
          <w:sz w:val="24"/>
        </w:rPr>
        <w:t xml:space="preserve"> и выплескивать свою агрессию на сверстников.</w:t>
      </w:r>
      <w:r w:rsidR="00430C41">
        <w:rPr>
          <w:rFonts w:ascii="Times New Roman" w:hAnsi="Times New Roman" w:cs="Times New Roman"/>
          <w:sz w:val="24"/>
        </w:rPr>
        <w:t xml:space="preserve"> Негативное отношение </w:t>
      </w:r>
      <w:proofErr w:type="spellStart"/>
      <w:r w:rsidR="00430C41">
        <w:rPr>
          <w:rFonts w:ascii="Times New Roman" w:hAnsi="Times New Roman" w:cs="Times New Roman"/>
          <w:sz w:val="24"/>
        </w:rPr>
        <w:t>взослого</w:t>
      </w:r>
      <w:proofErr w:type="spellEnd"/>
      <w:r w:rsidR="00430C41">
        <w:rPr>
          <w:rFonts w:ascii="Times New Roman" w:hAnsi="Times New Roman" w:cs="Times New Roman"/>
          <w:sz w:val="24"/>
        </w:rPr>
        <w:t xml:space="preserve">, которое он демонстрирует ребенку вызывает у него типичные реакции: ребенок либо стремится преодолеть барьер отчуждения и установит контакт </w:t>
      </w:r>
      <w:proofErr w:type="gramStart"/>
      <w:r w:rsidR="00430C41">
        <w:rPr>
          <w:rFonts w:ascii="Times New Roman" w:hAnsi="Times New Roman" w:cs="Times New Roman"/>
          <w:sz w:val="24"/>
        </w:rPr>
        <w:t>со</w:t>
      </w:r>
      <w:proofErr w:type="gramEnd"/>
      <w:r w:rsidR="00430C41">
        <w:rPr>
          <w:rFonts w:ascii="Times New Roman" w:hAnsi="Times New Roman" w:cs="Times New Roman"/>
          <w:sz w:val="24"/>
        </w:rPr>
        <w:t xml:space="preserve"> взрослым, либо сам замыкается и старается избежать общения.</w:t>
      </w:r>
    </w:p>
    <w:p w:rsidR="00430C41" w:rsidRDefault="003109EE" w:rsidP="007679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30C41">
        <w:rPr>
          <w:rFonts w:ascii="Times New Roman" w:hAnsi="Times New Roman" w:cs="Times New Roman"/>
          <w:sz w:val="24"/>
        </w:rPr>
        <w:t xml:space="preserve">Во взаимоотношениях с ребенком взрослый должен тонко подбирать эмоциональные формы воздействия. Положительные и отрицательные формы воздействия должны возникать не стихийно </w:t>
      </w:r>
      <w:proofErr w:type="gramStart"/>
      <w:r w:rsidR="00430C41">
        <w:rPr>
          <w:rFonts w:ascii="Times New Roman" w:hAnsi="Times New Roman" w:cs="Times New Roman"/>
          <w:sz w:val="24"/>
        </w:rPr>
        <w:t xml:space="preserve">( </w:t>
      </w:r>
      <w:proofErr w:type="gramEnd"/>
      <w:r w:rsidR="00430C41">
        <w:rPr>
          <w:rFonts w:ascii="Times New Roman" w:hAnsi="Times New Roman" w:cs="Times New Roman"/>
          <w:sz w:val="24"/>
        </w:rPr>
        <w:t>в зависимости от настроения самого взрослого), а превратиться в своеобразную технику общения, где основной фон составляют по</w:t>
      </w:r>
      <w:r w:rsidR="007C45AE">
        <w:rPr>
          <w:rFonts w:ascii="Times New Roman" w:hAnsi="Times New Roman" w:cs="Times New Roman"/>
          <w:sz w:val="24"/>
        </w:rPr>
        <w:t>ложительные эмоции.</w:t>
      </w:r>
    </w:p>
    <w:p w:rsidR="003109EE" w:rsidRDefault="003109EE" w:rsidP="007679C7">
      <w:pPr>
        <w:spacing w:after="0"/>
        <w:rPr>
          <w:rFonts w:ascii="Times New Roman" w:hAnsi="Times New Roman" w:cs="Times New Roman"/>
          <w:sz w:val="24"/>
        </w:rPr>
      </w:pPr>
    </w:p>
    <w:p w:rsidR="003109EE" w:rsidRDefault="003109EE" w:rsidP="007679C7">
      <w:pPr>
        <w:spacing w:after="0"/>
        <w:rPr>
          <w:rFonts w:ascii="Times New Roman" w:hAnsi="Times New Roman" w:cs="Times New Roman"/>
          <w:sz w:val="24"/>
        </w:rPr>
      </w:pPr>
    </w:p>
    <w:p w:rsidR="001A3488" w:rsidRPr="007679C7" w:rsidRDefault="003109EE" w:rsidP="007679C7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93C5396" wp14:editId="346EF449">
            <wp:extent cx="5636029" cy="3283703"/>
            <wp:effectExtent l="0" t="0" r="3175" b="0"/>
            <wp:docPr id="3" name="Рисунок 3" descr="https://avatars.mds.yandex.net/i?id=51c98edc8ed3ded0931c562c9a887ae75886d12f-101199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1c98edc8ed3ded0931c562c9a887ae75886d12f-101199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031" cy="328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488" w:rsidRPr="007679C7" w:rsidSect="007679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EE"/>
    <w:rsid w:val="001A3488"/>
    <w:rsid w:val="002A1739"/>
    <w:rsid w:val="003109EE"/>
    <w:rsid w:val="00430C41"/>
    <w:rsid w:val="004562E7"/>
    <w:rsid w:val="004C5123"/>
    <w:rsid w:val="00513F69"/>
    <w:rsid w:val="007679C7"/>
    <w:rsid w:val="007C45AE"/>
    <w:rsid w:val="00C4224A"/>
    <w:rsid w:val="00CA0CA5"/>
    <w:rsid w:val="00EA5DEE"/>
    <w:rsid w:val="00F6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2025-02-14T07:25:00Z</dcterms:created>
  <dcterms:modified xsi:type="dcterms:W3CDTF">2025-05-06T09:00:00Z</dcterms:modified>
</cp:coreProperties>
</file>