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96DDF" w14:textId="77777777" w:rsidR="00B65DBB" w:rsidRDefault="00ED6029" w:rsidP="00ED6029">
      <w:pPr>
        <w:pStyle w:val="c33"/>
        <w:shd w:val="clear" w:color="auto" w:fill="FFFFFF"/>
        <w:spacing w:before="0" w:beforeAutospacing="0" w:after="0" w:afterAutospacing="0"/>
        <w:jc w:val="center"/>
        <w:rPr>
          <w:rStyle w:val="c25"/>
          <w:b/>
          <w:bCs/>
          <w:i/>
          <w:iCs/>
          <w:color w:val="000000"/>
          <w:sz w:val="48"/>
          <w:szCs w:val="48"/>
        </w:rPr>
      </w:pPr>
      <w:r w:rsidRPr="00B65DBB">
        <w:rPr>
          <w:rStyle w:val="c25"/>
          <w:b/>
          <w:bCs/>
          <w:i/>
          <w:iCs/>
          <w:color w:val="000000"/>
          <w:sz w:val="48"/>
          <w:szCs w:val="48"/>
        </w:rPr>
        <w:t>Развитие театральной деятельности</w:t>
      </w:r>
    </w:p>
    <w:p w14:paraId="625652E4" w14:textId="01B48CF8" w:rsidR="00ED6029" w:rsidRPr="00B65DBB" w:rsidRDefault="00ED6029" w:rsidP="00ED6029">
      <w:pPr>
        <w:pStyle w:val="c3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i/>
          <w:iCs/>
          <w:color w:val="000000"/>
          <w:sz w:val="48"/>
          <w:szCs w:val="48"/>
        </w:rPr>
      </w:pPr>
      <w:r w:rsidRPr="00B65DBB">
        <w:rPr>
          <w:rStyle w:val="c25"/>
          <w:b/>
          <w:bCs/>
          <w:i/>
          <w:iCs/>
          <w:color w:val="000000"/>
          <w:sz w:val="48"/>
          <w:szCs w:val="48"/>
        </w:rPr>
        <w:t xml:space="preserve"> у детей </w:t>
      </w:r>
      <w:r w:rsidR="00B65DBB">
        <w:rPr>
          <w:rStyle w:val="c25"/>
          <w:b/>
          <w:bCs/>
          <w:i/>
          <w:iCs/>
          <w:color w:val="000000"/>
          <w:sz w:val="48"/>
          <w:szCs w:val="48"/>
        </w:rPr>
        <w:t xml:space="preserve"> </w:t>
      </w:r>
      <w:bookmarkStart w:id="0" w:name="_GoBack"/>
      <w:bookmarkEnd w:id="0"/>
      <w:r w:rsidRPr="00B65DBB">
        <w:rPr>
          <w:rStyle w:val="c25"/>
          <w:b/>
          <w:bCs/>
          <w:i/>
          <w:iCs/>
          <w:color w:val="000000"/>
          <w:sz w:val="48"/>
          <w:szCs w:val="48"/>
        </w:rPr>
        <w:t>2 – 3 лет</w:t>
      </w:r>
    </w:p>
    <w:p w14:paraId="24B6E477" w14:textId="77777777" w:rsidR="00ED6029" w:rsidRPr="00B65DBB" w:rsidRDefault="00ED6029" w:rsidP="00ED6029">
      <w:pPr>
        <w:pStyle w:val="c3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i/>
          <w:iCs/>
          <w:color w:val="000000"/>
          <w:sz w:val="48"/>
          <w:szCs w:val="48"/>
        </w:rPr>
      </w:pPr>
      <w:r w:rsidRPr="00B65DBB">
        <w:rPr>
          <w:rStyle w:val="c25"/>
          <w:b/>
          <w:bCs/>
          <w:i/>
          <w:iCs/>
          <w:color w:val="000000"/>
          <w:sz w:val="48"/>
          <w:szCs w:val="48"/>
        </w:rPr>
        <w:t>«Сказки – добрые друзья».</w:t>
      </w:r>
    </w:p>
    <w:p w14:paraId="75DD4A57" w14:textId="77777777" w:rsidR="00B65DBB" w:rsidRDefault="00ED6029" w:rsidP="00B65DBB">
      <w:pPr>
        <w:pStyle w:val="c8"/>
        <w:shd w:val="clear" w:color="auto" w:fill="FFFFFF"/>
        <w:spacing w:before="0" w:beforeAutospacing="0" w:after="0" w:afterAutospacing="0"/>
        <w:ind w:left="-454" w:right="283"/>
        <w:jc w:val="both"/>
        <w:rPr>
          <w:rStyle w:val="c3"/>
          <w:color w:val="000000"/>
          <w:sz w:val="44"/>
          <w:szCs w:val="44"/>
        </w:rPr>
      </w:pPr>
      <w:r w:rsidRPr="00ED6029">
        <w:rPr>
          <w:rStyle w:val="c3"/>
          <w:color w:val="000000"/>
          <w:sz w:val="44"/>
          <w:szCs w:val="44"/>
        </w:rPr>
        <w:t xml:space="preserve">Театр – один из самых демократичных и допустимых видов искусства для детей, он позволяет решить многие актуальные проблемы современной педагогики и психологии, </w:t>
      </w:r>
    </w:p>
    <w:p w14:paraId="00211637" w14:textId="71C57107" w:rsidR="00ED6029" w:rsidRPr="00ED6029" w:rsidRDefault="00ED6029" w:rsidP="00B65DBB">
      <w:pPr>
        <w:pStyle w:val="c8"/>
        <w:shd w:val="clear" w:color="auto" w:fill="FFFFFF"/>
        <w:spacing w:before="0" w:beforeAutospacing="0" w:after="0" w:afterAutospacing="0"/>
        <w:ind w:left="-454" w:right="283"/>
        <w:jc w:val="both"/>
        <w:rPr>
          <w:rFonts w:ascii="Calibri" w:hAnsi="Calibri" w:cs="Calibri"/>
          <w:color w:val="000000"/>
          <w:sz w:val="44"/>
          <w:szCs w:val="44"/>
        </w:rPr>
      </w:pPr>
      <w:r w:rsidRPr="00ED6029">
        <w:rPr>
          <w:rStyle w:val="c3"/>
          <w:color w:val="000000"/>
          <w:sz w:val="44"/>
          <w:szCs w:val="44"/>
        </w:rPr>
        <w:t>связанные с формированием эстетического вкуса, нравственным воспитанием, развитием коммуникативных качеств личности. Воспитание воли, развитием памяти. Воображения, инициативности, фантазии, речи (диалога и монолога). Созданием положительного эмоционального настроя, снятия напряженности, решением конфликтных ситуаций через игру. Театрализованные игры способствуют развитию детской фантазии, воображения, памяти, учить искренне, сопереживать: радость, печаль, гнев. Через игру ребенок не только распознает эмоциональное состояние персонажа, но и передает с помощью выразительных средств разнообразные эмоции.</w:t>
      </w:r>
      <w:r w:rsidR="00B65DBB">
        <w:rPr>
          <w:rStyle w:val="c3"/>
          <w:color w:val="000000"/>
          <w:sz w:val="44"/>
          <w:szCs w:val="44"/>
        </w:rPr>
        <w:t xml:space="preserve"> </w:t>
      </w:r>
      <w:r w:rsidRPr="00ED6029">
        <w:rPr>
          <w:rStyle w:val="c3"/>
          <w:color w:val="000000"/>
          <w:sz w:val="44"/>
          <w:szCs w:val="44"/>
        </w:rPr>
        <w:t>Благодаря сказке ребенок познает мир не только умом, но  и сердцем, и не только познает, но и выражает свое собственное отношение к добру и злу. Любимые герои становятся образцами для подражания.</w:t>
      </w:r>
    </w:p>
    <w:p w14:paraId="72F183D9" w14:textId="77777777" w:rsidR="00275963" w:rsidRPr="00ED6029" w:rsidRDefault="00275963">
      <w:pPr>
        <w:rPr>
          <w:sz w:val="44"/>
          <w:szCs w:val="44"/>
        </w:rPr>
      </w:pPr>
    </w:p>
    <w:sectPr w:rsidR="00275963" w:rsidRPr="00ED6029" w:rsidSect="00B65DBB">
      <w:pgSz w:w="11906" w:h="16838"/>
      <w:pgMar w:top="1134" w:right="850" w:bottom="1134" w:left="1701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47B"/>
    <w:rsid w:val="00275963"/>
    <w:rsid w:val="005B047B"/>
    <w:rsid w:val="00B65DBB"/>
    <w:rsid w:val="00ED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DECC3"/>
  <w15:chartTrackingRefBased/>
  <w15:docId w15:val="{0CF3F8AF-013D-46EA-A3C5-0200F5A51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3">
    <w:name w:val="c33"/>
    <w:basedOn w:val="a"/>
    <w:rsid w:val="00ED6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ED6029"/>
  </w:style>
  <w:style w:type="paragraph" w:customStyle="1" w:styleId="c31">
    <w:name w:val="c31"/>
    <w:basedOn w:val="a"/>
    <w:rsid w:val="00ED6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D6029"/>
  </w:style>
  <w:style w:type="paragraph" w:customStyle="1" w:styleId="c8">
    <w:name w:val="c8"/>
    <w:basedOn w:val="a"/>
    <w:rsid w:val="00ED6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D6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33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601AB-D35E-4D62-9E9F-3D3A0F6F5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</dc:creator>
  <cp:keywords/>
  <dc:description/>
  <cp:lastModifiedBy>Rus</cp:lastModifiedBy>
  <cp:revision>2</cp:revision>
  <dcterms:created xsi:type="dcterms:W3CDTF">2024-04-06T15:42:00Z</dcterms:created>
  <dcterms:modified xsi:type="dcterms:W3CDTF">2024-04-06T15:55:00Z</dcterms:modified>
</cp:coreProperties>
</file>