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A8" w:rsidRPr="00CB05A8" w:rsidRDefault="00CB05A8" w:rsidP="00CB05A8">
      <w:pPr>
        <w:spacing w:after="120"/>
        <w:jc w:val="center"/>
        <w:rPr>
          <w:b/>
          <w:i/>
          <w:color w:val="C00000"/>
          <w:sz w:val="28"/>
          <w:szCs w:val="28"/>
        </w:rPr>
      </w:pPr>
      <w:r w:rsidRPr="00CB05A8">
        <w:rPr>
          <w:b/>
          <w:i/>
          <w:color w:val="C00000"/>
          <w:sz w:val="28"/>
          <w:szCs w:val="28"/>
        </w:rPr>
        <w:t>ПАМЯТКА ДЛЯ РОДИТЕЛЕЙ О НЕОБХОДИМОСТИ ИСПОЛЬЗОВАНИЯ СВЕТООТРАЖАЮЩИХ ЭЛЕМЕНТОВ</w:t>
      </w:r>
    </w:p>
    <w:p w:rsidR="00CB05A8" w:rsidRPr="00CB05A8" w:rsidRDefault="00CB05A8" w:rsidP="00CB05A8">
      <w:pPr>
        <w:spacing w:after="120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CB05A8">
        <w:rPr>
          <w:b/>
          <w:bCs/>
          <w:color w:val="002060"/>
          <w:sz w:val="28"/>
          <w:szCs w:val="28"/>
        </w:rPr>
        <w:t>Уважаемые родители (законные представители</w:t>
      </w:r>
      <w:proofErr w:type="gramStart"/>
      <w:r w:rsidRPr="00CB05A8">
        <w:rPr>
          <w:b/>
          <w:bCs/>
          <w:color w:val="002060"/>
          <w:sz w:val="28"/>
          <w:szCs w:val="28"/>
        </w:rPr>
        <w:t>)!</w:t>
      </w:r>
      <w:r w:rsidRPr="00CB05A8">
        <w:rPr>
          <w:b/>
          <w:bCs/>
          <w:color w:val="002060"/>
          <w:sz w:val="28"/>
          <w:szCs w:val="28"/>
        </w:rPr>
        <w:br/>
      </w:r>
      <w:bookmarkStart w:id="0" w:name="_GoBack"/>
      <w:bookmarkEnd w:id="0"/>
      <w:r w:rsidRPr="00CB05A8">
        <w:rPr>
          <w:b/>
          <w:bCs/>
          <w:sz w:val="28"/>
          <w:szCs w:val="28"/>
        </w:rPr>
        <w:br/>
      </w:r>
      <w:r w:rsidRPr="00CB05A8">
        <w:rPr>
          <w:b/>
          <w:bCs/>
          <w:color w:val="385623" w:themeColor="accent6" w:themeShade="80"/>
          <w:sz w:val="28"/>
          <w:szCs w:val="28"/>
        </w:rPr>
        <w:t>Обращаем</w:t>
      </w:r>
      <w:proofErr w:type="gramEnd"/>
      <w:r w:rsidRPr="00CB05A8">
        <w:rPr>
          <w:b/>
          <w:bCs/>
          <w:color w:val="385623" w:themeColor="accent6" w:themeShade="80"/>
          <w:sz w:val="28"/>
          <w:szCs w:val="28"/>
        </w:rPr>
        <w:t xml:space="preserve"> Ваше внимание на необходимость в приобретении для детей световозвращающих приспособлений.</w:t>
      </w:r>
      <w:r w:rsidRPr="00CB05A8">
        <w:rPr>
          <w:b/>
          <w:bCs/>
          <w:color w:val="385623" w:themeColor="accent6" w:themeShade="80"/>
          <w:sz w:val="28"/>
          <w:szCs w:val="28"/>
        </w:rPr>
        <w:br/>
        <w:t>Использование световозвращающих приспособлений — одна из мер, позволяющих сделать пешехода заметным в темное время суток.</w:t>
      </w:r>
    </w:p>
    <w:p w:rsidR="00CB05A8" w:rsidRPr="00CB05A8" w:rsidRDefault="00CB05A8" w:rsidP="00CB05A8">
      <w:pPr>
        <w:spacing w:after="120"/>
        <w:jc w:val="center"/>
        <w:rPr>
          <w:color w:val="385623" w:themeColor="accent6" w:themeShade="80"/>
          <w:sz w:val="28"/>
          <w:szCs w:val="28"/>
        </w:rPr>
      </w:pPr>
      <w:r w:rsidRPr="00CB05A8">
        <w:rPr>
          <w:b/>
          <w:bCs/>
          <w:color w:val="385623" w:themeColor="accent6" w:themeShade="80"/>
          <w:sz w:val="28"/>
          <w:szCs w:val="28"/>
        </w:rPr>
        <w:t>Это могут быть как элементы одежды, так и специально изготовленные шевроны, наклейки, значки, браслеты и подвески.</w:t>
      </w:r>
    </w:p>
    <w:p w:rsidR="00CB05A8" w:rsidRPr="00CB05A8" w:rsidRDefault="00CB05A8" w:rsidP="00CB05A8">
      <w:pPr>
        <w:spacing w:after="120"/>
        <w:jc w:val="both"/>
        <w:rPr>
          <w:b/>
          <w:sz w:val="28"/>
          <w:szCs w:val="28"/>
        </w:rPr>
      </w:pPr>
      <w:r w:rsidRPr="00CB05A8">
        <w:rPr>
          <w:b/>
          <w:sz w:val="28"/>
          <w:szCs w:val="28"/>
          <w:u w:val="single"/>
        </w:rPr>
        <w:t>Зарубежный опыт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>За рубежом подобные детали на одежде стали обязательными и привычными для обеспечения безопасности детей на дорогах. Именно поэтому крупные производители детской одежды всегда имеют световозвращатели. Как правило, это узкие ленты, нашитые на рукава, штанины, карманы и капюшон, причем они совершенно не портят внешний вид одежды.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b/>
          <w:bCs/>
          <w:sz w:val="28"/>
          <w:szCs w:val="28"/>
          <w:u w:val="single"/>
        </w:rPr>
        <w:t>Российские реалии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>Ни для кого не секрет, что одежда известных зарубежных марок стоит недешево, а на российской (даже очень качественной) одежде далеко не всегда присутствуют световозвращатели. Что можно сделать в этой ситуации? -</w:t>
      </w:r>
    </w:p>
    <w:p w:rsidR="00CB05A8" w:rsidRPr="00CB05A8" w:rsidRDefault="00CB05A8" w:rsidP="00CB05A8">
      <w:pPr>
        <w:spacing w:after="120"/>
        <w:jc w:val="center"/>
        <w:rPr>
          <w:color w:val="385623" w:themeColor="accent6" w:themeShade="80"/>
          <w:sz w:val="28"/>
          <w:szCs w:val="28"/>
        </w:rPr>
      </w:pPr>
      <w:r w:rsidRPr="00CB05A8">
        <w:rPr>
          <w:b/>
          <w:bCs/>
          <w:i/>
          <w:iCs/>
          <w:color w:val="385623" w:themeColor="accent6" w:themeShade="80"/>
          <w:sz w:val="28"/>
          <w:szCs w:val="28"/>
        </w:rPr>
        <w:t>Светоотражающие элементы нужно поместить на одежду и аксессуары ребенка самостоятельно!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>          Спектр продукции довольно широк и разнообразен: наклейки, нашивки, брелоки и браслеты. Ребенок любого возраста сможет выбрать что-то подходящее именно ему, особенно богатство выбора оценят подростки.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 xml:space="preserve">Для тех, кто не хочет безвозвратно крепить </w:t>
      </w:r>
      <w:proofErr w:type="spellStart"/>
      <w:r w:rsidRPr="00CB05A8">
        <w:rPr>
          <w:sz w:val="28"/>
          <w:szCs w:val="28"/>
        </w:rPr>
        <w:t>световозвращатель</w:t>
      </w:r>
      <w:proofErr w:type="spellEnd"/>
      <w:r w:rsidRPr="00CB05A8">
        <w:rPr>
          <w:sz w:val="28"/>
          <w:szCs w:val="28"/>
        </w:rPr>
        <w:t xml:space="preserve"> на одежду, можно выбрать подвесные элементы. Он состоит из самого отражателя и прочного шнурка удобной длины. В тоже время, не стоит забывать, что можно купить отдельные элементы гардероба со светоотражателями: сапожки, шапку, перчатки.</w:t>
      </w:r>
    </w:p>
    <w:p w:rsidR="00CB05A8" w:rsidRPr="00CB05A8" w:rsidRDefault="00CB05A8" w:rsidP="00CB05A8">
      <w:pPr>
        <w:spacing w:after="120"/>
        <w:jc w:val="center"/>
        <w:rPr>
          <w:color w:val="385623" w:themeColor="accent6" w:themeShade="80"/>
          <w:sz w:val="28"/>
          <w:szCs w:val="28"/>
        </w:rPr>
      </w:pPr>
      <w:r w:rsidRPr="00CB05A8">
        <w:rPr>
          <w:b/>
          <w:bCs/>
          <w:i/>
          <w:iCs/>
          <w:color w:val="385623" w:themeColor="accent6" w:themeShade="80"/>
          <w:sz w:val="28"/>
          <w:szCs w:val="28"/>
        </w:rPr>
        <w:t>Не пренебрегайте ничем, что может повысить безопасность ребенка на дороге! Световозвращатель на одежде - на сегодняшний день, реальный способ уберечь ребенка от травмы на неосвещенной дороге.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 xml:space="preserve">       Принцип действия </w:t>
      </w:r>
      <w:proofErr w:type="spellStart"/>
      <w:r w:rsidRPr="00CB05A8">
        <w:rPr>
          <w:sz w:val="28"/>
          <w:szCs w:val="28"/>
        </w:rPr>
        <w:t>световозвращателя</w:t>
      </w:r>
      <w:proofErr w:type="spellEnd"/>
      <w:r w:rsidRPr="00CB05A8">
        <w:rPr>
          <w:sz w:val="28"/>
          <w:szCs w:val="28"/>
        </w:rPr>
        <w:t xml:space="preserve">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B05A8">
        <w:rPr>
          <w:sz w:val="28"/>
          <w:szCs w:val="28"/>
        </w:rPr>
        <w:t>световозвращатель</w:t>
      </w:r>
      <w:proofErr w:type="spellEnd"/>
      <w:r w:rsidRPr="00CB05A8">
        <w:rPr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lastRenderedPageBreak/>
        <w:t xml:space="preserve">        Например, если у машины включен ближний свет, то обычного пешехода водитель увидит с расстояния 25-40 метров, а использование </w:t>
      </w:r>
      <w:proofErr w:type="spellStart"/>
      <w:r w:rsidRPr="00CB05A8">
        <w:rPr>
          <w:sz w:val="28"/>
          <w:szCs w:val="28"/>
        </w:rPr>
        <w:t>световозвращателя</w:t>
      </w:r>
      <w:proofErr w:type="spellEnd"/>
      <w:r w:rsidRPr="00CB05A8">
        <w:rPr>
          <w:sz w:val="28"/>
          <w:szCs w:val="28"/>
        </w:rPr>
        <w:t xml:space="preserve"> увеличивает эту цифру до 130-240 метров!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 xml:space="preserve">        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B05A8">
        <w:rPr>
          <w:sz w:val="28"/>
          <w:szCs w:val="28"/>
        </w:rPr>
        <w:t>световозвращатель</w:t>
      </w:r>
      <w:proofErr w:type="spellEnd"/>
      <w:r w:rsidRPr="00CB05A8">
        <w:rPr>
          <w:sz w:val="28"/>
          <w:szCs w:val="28"/>
        </w:rPr>
        <w:t xml:space="preserve"> выглядит как игрушка, но его использование снижает детский травматизм на дороге во множество раз! Световозвращатель не боится ни влаги, ни мороза – носить его можно в любую погоду.</w:t>
      </w:r>
    </w:p>
    <w:p w:rsidR="00CB05A8" w:rsidRPr="00CB05A8" w:rsidRDefault="00CB05A8" w:rsidP="00CB05A8">
      <w:pPr>
        <w:spacing w:after="120"/>
        <w:jc w:val="center"/>
        <w:rPr>
          <w:color w:val="C00000"/>
          <w:sz w:val="28"/>
          <w:szCs w:val="28"/>
        </w:rPr>
      </w:pPr>
      <w:r w:rsidRPr="00CB05A8">
        <w:rPr>
          <w:b/>
          <w:bCs/>
          <w:i/>
          <w:iCs/>
          <w:color w:val="C00000"/>
          <w:sz w:val="28"/>
          <w:szCs w:val="28"/>
          <w:u w:val="single"/>
        </w:rPr>
        <w:t>Виды светоотражающих элементов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proofErr w:type="spellStart"/>
      <w:r w:rsidRPr="00CB05A8">
        <w:rPr>
          <w:b/>
          <w:bCs/>
          <w:sz w:val="28"/>
          <w:szCs w:val="28"/>
        </w:rPr>
        <w:t>Световозвращающий</w:t>
      </w:r>
      <w:proofErr w:type="spellEnd"/>
      <w:r w:rsidRPr="00CB05A8">
        <w:rPr>
          <w:b/>
          <w:bCs/>
          <w:sz w:val="28"/>
          <w:szCs w:val="28"/>
        </w:rPr>
        <w:t xml:space="preserve"> элемент</w:t>
      </w:r>
      <w:r w:rsidRPr="00CB05A8">
        <w:rPr>
          <w:sz w:val="28"/>
          <w:szCs w:val="28"/>
        </w:rPr>
        <w:t> 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CB05A8">
        <w:rPr>
          <w:sz w:val="28"/>
          <w:szCs w:val="28"/>
        </w:rPr>
        <w:br/>
      </w:r>
      <w:r w:rsidRPr="00CB05A8">
        <w:rPr>
          <w:b/>
          <w:bCs/>
          <w:sz w:val="28"/>
          <w:szCs w:val="28"/>
        </w:rPr>
        <w:t xml:space="preserve">Подвешиваемый </w:t>
      </w:r>
      <w:proofErr w:type="spellStart"/>
      <w:r w:rsidRPr="00CB05A8">
        <w:rPr>
          <w:b/>
          <w:bCs/>
          <w:sz w:val="28"/>
          <w:szCs w:val="28"/>
        </w:rPr>
        <w:t>световозвращатель</w:t>
      </w:r>
      <w:proofErr w:type="spellEnd"/>
      <w:r w:rsidRPr="00CB05A8">
        <w:rPr>
          <w:b/>
          <w:bCs/>
          <w:sz w:val="28"/>
          <w:szCs w:val="28"/>
        </w:rPr>
        <w:t xml:space="preserve"> (подвеска)</w:t>
      </w:r>
      <w:r w:rsidRPr="00CB05A8">
        <w:rPr>
          <w:sz w:val="28"/>
          <w:szCs w:val="28"/>
        </w:rPr>
        <w:t> – изделие, подвешиваемое на одежду или часть тела, которое при необходимости можно легко подвешивать и снимать.</w:t>
      </w:r>
      <w:r w:rsidRPr="00CB05A8">
        <w:rPr>
          <w:sz w:val="28"/>
          <w:szCs w:val="28"/>
        </w:rPr>
        <w:br/>
      </w:r>
      <w:r w:rsidRPr="00CB05A8">
        <w:rPr>
          <w:b/>
          <w:bCs/>
          <w:sz w:val="28"/>
          <w:szCs w:val="28"/>
        </w:rPr>
        <w:t xml:space="preserve">Съемный </w:t>
      </w:r>
      <w:proofErr w:type="spellStart"/>
      <w:r w:rsidRPr="00CB05A8">
        <w:rPr>
          <w:b/>
          <w:bCs/>
          <w:sz w:val="28"/>
          <w:szCs w:val="28"/>
        </w:rPr>
        <w:t>световозвращатель</w:t>
      </w:r>
      <w:proofErr w:type="spellEnd"/>
      <w:r w:rsidRPr="00CB05A8">
        <w:rPr>
          <w:b/>
          <w:bCs/>
          <w:sz w:val="28"/>
          <w:szCs w:val="28"/>
        </w:rPr>
        <w:t>  (значок)</w:t>
      </w:r>
      <w:r w:rsidRPr="00CB05A8">
        <w:rPr>
          <w:sz w:val="28"/>
          <w:szCs w:val="28"/>
        </w:rPr>
        <w:t> – изделие, временно прикрепляемое к одежде или надеваемое на какую-либо часть тела и снимаемое без помощи инструментов.</w:t>
      </w:r>
      <w:r w:rsidRPr="00CB05A8">
        <w:rPr>
          <w:sz w:val="28"/>
          <w:szCs w:val="28"/>
        </w:rPr>
        <w:br/>
      </w:r>
      <w:r w:rsidRPr="00CB05A8">
        <w:rPr>
          <w:b/>
          <w:bCs/>
          <w:sz w:val="28"/>
          <w:szCs w:val="28"/>
        </w:rPr>
        <w:t xml:space="preserve">Несъемное </w:t>
      </w:r>
      <w:proofErr w:type="spellStart"/>
      <w:r w:rsidRPr="00CB05A8">
        <w:rPr>
          <w:b/>
          <w:bCs/>
          <w:sz w:val="28"/>
          <w:szCs w:val="28"/>
        </w:rPr>
        <w:t>световозвращающее</w:t>
      </w:r>
      <w:proofErr w:type="spellEnd"/>
      <w:r w:rsidRPr="00CB05A8">
        <w:rPr>
          <w:b/>
          <w:bCs/>
          <w:sz w:val="28"/>
          <w:szCs w:val="28"/>
        </w:rPr>
        <w:t xml:space="preserve"> изделие (наклейки)</w:t>
      </w:r>
      <w:r w:rsidRPr="00CB05A8">
        <w:rPr>
          <w:sz w:val="28"/>
          <w:szCs w:val="28"/>
        </w:rPr>
        <w:t xml:space="preserve"> – изделие, предназначенное быть постоянно закрепленным. Так, </w:t>
      </w:r>
      <w:proofErr w:type="spellStart"/>
      <w:r w:rsidRPr="00CB05A8">
        <w:rPr>
          <w:sz w:val="28"/>
          <w:szCs w:val="28"/>
        </w:rPr>
        <w:t>термонаклейка</w:t>
      </w:r>
      <w:proofErr w:type="spellEnd"/>
      <w:r w:rsidRPr="00CB05A8">
        <w:rPr>
          <w:sz w:val="28"/>
          <w:szCs w:val="28"/>
        </w:rPr>
        <w:t xml:space="preserve"> позволит быстро поместить светоотражающий элемент на одежду ребенка. Производители, соблюдающие ГОСТ, гарантируют стойкость подобных изделий при стирке, долговечность в носке, повышенную стойкость клеевого материала.</w:t>
      </w:r>
      <w:r w:rsidRPr="00CB05A8">
        <w:rPr>
          <w:sz w:val="28"/>
          <w:szCs w:val="28"/>
        </w:rPr>
        <w:br/>
      </w:r>
      <w:r w:rsidRPr="00CB05A8">
        <w:rPr>
          <w:b/>
          <w:bCs/>
          <w:sz w:val="28"/>
          <w:szCs w:val="28"/>
        </w:rPr>
        <w:t xml:space="preserve">Гибкое </w:t>
      </w:r>
      <w:proofErr w:type="spellStart"/>
      <w:r w:rsidRPr="00CB05A8">
        <w:rPr>
          <w:b/>
          <w:bCs/>
          <w:sz w:val="28"/>
          <w:szCs w:val="28"/>
        </w:rPr>
        <w:t>световозвращающее</w:t>
      </w:r>
      <w:proofErr w:type="spellEnd"/>
      <w:r w:rsidRPr="00CB05A8">
        <w:rPr>
          <w:b/>
          <w:bCs/>
          <w:sz w:val="28"/>
          <w:szCs w:val="28"/>
        </w:rPr>
        <w:t xml:space="preserve"> изделие (браслет)</w:t>
      </w:r>
      <w:r w:rsidRPr="00CB05A8">
        <w:rPr>
          <w:sz w:val="28"/>
          <w:szCs w:val="28"/>
        </w:rPr>
        <w:t xml:space="preserve"> – изделие, способное наматываться на стержень в любом направлении без видимой деформации.  Светоотражающие браслеты нравятся многим за простоту надевания, возможность быстрого снятия, разнообразие вариантов ношения. Дети не всегда крепят их на руку, возможно носить </w:t>
      </w:r>
      <w:proofErr w:type="spellStart"/>
      <w:r w:rsidRPr="00CB05A8">
        <w:rPr>
          <w:sz w:val="28"/>
          <w:szCs w:val="28"/>
        </w:rPr>
        <w:t>брасет</w:t>
      </w:r>
      <w:proofErr w:type="spellEnd"/>
      <w:r w:rsidRPr="00CB05A8">
        <w:rPr>
          <w:sz w:val="28"/>
          <w:szCs w:val="28"/>
        </w:rPr>
        <w:t xml:space="preserve"> на сумке, ноге, закрепить его за пояс одежды.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proofErr w:type="spellStart"/>
      <w:r w:rsidRPr="00CB05A8">
        <w:rPr>
          <w:b/>
          <w:bCs/>
          <w:sz w:val="28"/>
          <w:szCs w:val="28"/>
        </w:rPr>
        <w:t>Фликер</w:t>
      </w:r>
      <w:proofErr w:type="spellEnd"/>
      <w:r w:rsidRPr="00CB05A8">
        <w:rPr>
          <w:sz w:val="28"/>
          <w:szCs w:val="28"/>
        </w:rPr>
        <w:t xml:space="preserve"> – это самоклеящийся </w:t>
      </w:r>
      <w:proofErr w:type="spellStart"/>
      <w:r w:rsidRPr="00CB05A8">
        <w:rPr>
          <w:sz w:val="28"/>
          <w:szCs w:val="28"/>
        </w:rPr>
        <w:t>световозвращающий</w:t>
      </w:r>
      <w:proofErr w:type="spellEnd"/>
      <w:r w:rsidRPr="00CB05A8">
        <w:rPr>
          <w:sz w:val="28"/>
          <w:szCs w:val="28"/>
        </w:rPr>
        <w:t xml:space="preserve"> элемент. Их можно наклеить на коляску, велосипед, самокат, ролики, рюкзак, сумку.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b/>
          <w:bCs/>
          <w:i/>
          <w:iCs/>
          <w:sz w:val="28"/>
          <w:szCs w:val="28"/>
        </w:rPr>
        <w:t>       Цена небольшого светоотражательного элемента невысока (от 15 р), а польза от его ношения может быть неоценима, как и жизнь, и здоровье детей.</w:t>
      </w:r>
    </w:p>
    <w:p w:rsidR="00CB05A8" w:rsidRPr="00CB05A8" w:rsidRDefault="00CB05A8" w:rsidP="00CB05A8">
      <w:pPr>
        <w:spacing w:after="120"/>
        <w:jc w:val="center"/>
        <w:rPr>
          <w:sz w:val="28"/>
          <w:szCs w:val="28"/>
        </w:rPr>
      </w:pPr>
      <w:r w:rsidRPr="00CB05A8">
        <w:rPr>
          <w:sz w:val="28"/>
          <w:szCs w:val="28"/>
        </w:rPr>
        <w:br/>
      </w:r>
      <w:r w:rsidRPr="00CB05A8">
        <w:rPr>
          <w:b/>
          <w:bCs/>
          <w:sz w:val="28"/>
          <w:szCs w:val="28"/>
          <w:u w:val="single"/>
        </w:rPr>
        <w:t>Как правильно носить светоотражающие элементы?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 xml:space="preserve">Площадь </w:t>
      </w:r>
      <w:proofErr w:type="spellStart"/>
      <w:r w:rsidRPr="00CB05A8">
        <w:rPr>
          <w:sz w:val="28"/>
          <w:szCs w:val="28"/>
        </w:rPr>
        <w:t>световозвращающего</w:t>
      </w:r>
      <w:proofErr w:type="spellEnd"/>
      <w:r w:rsidRPr="00CB05A8">
        <w:rPr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CB05A8" w:rsidRPr="00CB05A8" w:rsidRDefault="00CB05A8" w:rsidP="00CB05A8">
      <w:pPr>
        <w:spacing w:after="120"/>
        <w:jc w:val="both"/>
        <w:rPr>
          <w:sz w:val="28"/>
          <w:szCs w:val="28"/>
        </w:rPr>
      </w:pPr>
      <w:r w:rsidRPr="00CB05A8">
        <w:rPr>
          <w:sz w:val="28"/>
          <w:szCs w:val="28"/>
        </w:rPr>
        <w:t xml:space="preserve">Световозвращающие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световозвращатели с двух сторон объекта, чтобы </w:t>
      </w:r>
      <w:proofErr w:type="spellStart"/>
      <w:r w:rsidRPr="00CB05A8">
        <w:rPr>
          <w:sz w:val="28"/>
          <w:szCs w:val="28"/>
        </w:rPr>
        <w:t>световозвращатель</w:t>
      </w:r>
      <w:proofErr w:type="spellEnd"/>
      <w:r w:rsidRPr="00CB05A8">
        <w:rPr>
          <w:sz w:val="28"/>
          <w:szCs w:val="28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CB05A8">
        <w:rPr>
          <w:sz w:val="28"/>
          <w:szCs w:val="28"/>
        </w:rPr>
        <w:t>световозвращателям</w:t>
      </w:r>
      <w:proofErr w:type="spellEnd"/>
      <w:r w:rsidRPr="00CB05A8">
        <w:rPr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CB05A8">
        <w:rPr>
          <w:sz w:val="28"/>
          <w:szCs w:val="28"/>
        </w:rPr>
        <w:t>световозвращающие</w:t>
      </w:r>
      <w:proofErr w:type="spellEnd"/>
      <w:r w:rsidRPr="00CB05A8">
        <w:rPr>
          <w:sz w:val="28"/>
          <w:szCs w:val="28"/>
        </w:rPr>
        <w:t xml:space="preserve"> элементы присутствовали и были видны водителям.</w:t>
      </w:r>
    </w:p>
    <w:p w:rsidR="00CB05A8" w:rsidRPr="00CB05A8" w:rsidRDefault="00CB05A8" w:rsidP="00CB05A8">
      <w:pPr>
        <w:spacing w:after="120"/>
        <w:jc w:val="both"/>
        <w:rPr>
          <w:color w:val="C00000"/>
          <w:sz w:val="28"/>
          <w:szCs w:val="28"/>
        </w:rPr>
      </w:pPr>
      <w:r w:rsidRPr="00CB05A8">
        <w:rPr>
          <w:b/>
          <w:bCs/>
          <w:color w:val="C00000"/>
          <w:sz w:val="28"/>
          <w:szCs w:val="28"/>
        </w:rPr>
        <w:t>ВАЖНО! </w:t>
      </w:r>
      <w:r w:rsidRPr="00CB05A8">
        <w:rPr>
          <w:b/>
          <w:bCs/>
          <w:i/>
          <w:iCs/>
          <w:color w:val="C00000"/>
          <w:sz w:val="28"/>
          <w:szCs w:val="28"/>
          <w:u w:val="single"/>
        </w:rPr>
        <w:t>Пункт 4.1.</w:t>
      </w:r>
      <w:r w:rsidRPr="00CB05A8">
        <w:rPr>
          <w:i/>
          <w:iCs/>
          <w:color w:val="C00000"/>
          <w:sz w:val="28"/>
          <w:szCs w:val="28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CB05A8">
        <w:rPr>
          <w:i/>
          <w:iCs/>
          <w:color w:val="C00000"/>
          <w:sz w:val="28"/>
          <w:szCs w:val="28"/>
        </w:rPr>
        <w:t>световозвращающими</w:t>
      </w:r>
      <w:proofErr w:type="spellEnd"/>
      <w:r w:rsidRPr="00CB05A8">
        <w:rPr>
          <w:i/>
          <w:iCs/>
          <w:color w:val="C00000"/>
          <w:sz w:val="28"/>
          <w:szCs w:val="28"/>
        </w:rPr>
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рублей.</w:t>
      </w:r>
    </w:p>
    <w:p w:rsidR="00CB05A8" w:rsidRPr="00CB05A8" w:rsidRDefault="00CB05A8" w:rsidP="00CB05A8">
      <w:pPr>
        <w:spacing w:after="120"/>
        <w:jc w:val="center"/>
        <w:rPr>
          <w:color w:val="7030A0"/>
          <w:sz w:val="28"/>
          <w:szCs w:val="28"/>
        </w:rPr>
      </w:pPr>
      <w:r w:rsidRPr="00CB05A8">
        <w:rPr>
          <w:b/>
          <w:bCs/>
          <w:color w:val="7030A0"/>
          <w:sz w:val="28"/>
          <w:szCs w:val="28"/>
        </w:rPr>
        <w:t>Помните!!!</w:t>
      </w:r>
    </w:p>
    <w:p w:rsidR="00CB05A8" w:rsidRDefault="00CB05A8" w:rsidP="00CB05A8">
      <w:pPr>
        <w:spacing w:after="120"/>
        <w:jc w:val="center"/>
        <w:rPr>
          <w:b/>
          <w:bCs/>
          <w:color w:val="7030A0"/>
          <w:sz w:val="28"/>
          <w:szCs w:val="28"/>
        </w:rPr>
      </w:pPr>
      <w:r w:rsidRPr="00CB05A8">
        <w:rPr>
          <w:b/>
          <w:bCs/>
          <w:color w:val="7030A0"/>
          <w:sz w:val="28"/>
          <w:szCs w:val="28"/>
        </w:rPr>
        <w:t>Использование светоотражающего элемента </w:t>
      </w:r>
      <w:r>
        <w:rPr>
          <w:b/>
          <w:bCs/>
          <w:color w:val="7030A0"/>
          <w:sz w:val="28"/>
          <w:szCs w:val="28"/>
        </w:rPr>
        <w:t xml:space="preserve">на одежде </w:t>
      </w:r>
    </w:p>
    <w:p w:rsidR="00CB05A8" w:rsidRPr="00CB05A8" w:rsidRDefault="00CB05A8" w:rsidP="00CB05A8">
      <w:pPr>
        <w:spacing w:after="120"/>
        <w:jc w:val="center"/>
        <w:rPr>
          <w:color w:val="7030A0"/>
          <w:sz w:val="28"/>
          <w:szCs w:val="28"/>
        </w:rPr>
      </w:pPr>
      <w:r w:rsidRPr="00CB05A8">
        <w:rPr>
          <w:b/>
          <w:bCs/>
          <w:color w:val="7030A0"/>
          <w:sz w:val="28"/>
          <w:szCs w:val="28"/>
        </w:rPr>
        <w:t>снижает риск наезда на пешехода на 65%.</w:t>
      </w:r>
    </w:p>
    <w:p w:rsidR="00404D52" w:rsidRPr="00CB05A8" w:rsidRDefault="00404D52" w:rsidP="00CB05A8">
      <w:pPr>
        <w:spacing w:after="120"/>
        <w:jc w:val="both"/>
        <w:rPr>
          <w:sz w:val="28"/>
          <w:szCs w:val="28"/>
        </w:rPr>
      </w:pPr>
    </w:p>
    <w:sectPr w:rsidR="00404D52" w:rsidRPr="00CB05A8" w:rsidSect="00CB0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A8"/>
    <w:rsid w:val="00404D52"/>
    <w:rsid w:val="00C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6595-A389-4660-A8F1-2B639D85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2021-09-16T15:50:00Z</dcterms:created>
  <dcterms:modified xsi:type="dcterms:W3CDTF">2021-09-16T16:00:00Z</dcterms:modified>
</cp:coreProperties>
</file>